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918"/>
      </w:tblGrid>
      <w:tr w:rsidR="00CE7AD1" w:rsidRPr="00371E19" w:rsidTr="00DC2815">
        <w:trPr>
          <w:trHeight w:hRule="exact" w:val="432"/>
        </w:trPr>
        <w:tc>
          <w:tcPr>
            <w:tcW w:w="9918" w:type="dxa"/>
            <w:tcBorders>
              <w:bottom w:val="single" w:sz="4" w:space="0" w:color="000000"/>
            </w:tcBorders>
            <w:shd w:val="clear" w:color="auto" w:fill="003A63"/>
            <w:vAlign w:val="center"/>
          </w:tcPr>
          <w:p w:rsidR="00CE3CDC" w:rsidRPr="00371E19" w:rsidRDefault="00DC2815" w:rsidP="00371E19">
            <w:pPr>
              <w:pStyle w:val="Subtitle"/>
              <w:rPr>
                <w:i w:val="0"/>
              </w:rPr>
            </w:pPr>
            <w:bookmarkStart w:id="0" w:name="_GoBack"/>
            <w:bookmarkEnd w:id="0"/>
            <w:r w:rsidRPr="00371E19">
              <w:rPr>
                <w:i w:val="0"/>
                <w:color w:val="auto"/>
                <w:spacing w:val="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GEMS </w:t>
            </w:r>
            <w:r w:rsidR="001E62FC" w:rsidRPr="00371E19">
              <w:rPr>
                <w:i w:val="0"/>
                <w:color w:val="auto"/>
                <w:spacing w:val="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School Catering Account – User Guide for </w:t>
            </w:r>
            <w:r w:rsidR="00371E19">
              <w:rPr>
                <w:i w:val="0"/>
                <w:color w:val="auto"/>
                <w:spacing w:val="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GEMS Cashier</w:t>
            </w:r>
          </w:p>
        </w:tc>
      </w:tr>
    </w:tbl>
    <w:p w:rsidR="001E62FC" w:rsidRPr="00371E19" w:rsidRDefault="001E62FC" w:rsidP="00371E19">
      <w:pPr>
        <w:pStyle w:val="Subtitle"/>
        <w:rPr>
          <w:b/>
          <w:i w:val="0"/>
        </w:rPr>
      </w:pPr>
    </w:p>
    <w:p w:rsidR="001E62FC" w:rsidRPr="00371E19" w:rsidRDefault="00371E19" w:rsidP="00371E19">
      <w:pPr>
        <w:pStyle w:val="Subtitle"/>
        <w:rPr>
          <w:i w:val="0"/>
        </w:rPr>
      </w:pPr>
      <w:r>
        <w:rPr>
          <w:i w:val="0"/>
        </w:rPr>
        <w:t xml:space="preserve">The School Cashier can collect cash on behalf of </w:t>
      </w:r>
      <w:r w:rsidR="009B6F79">
        <w:rPr>
          <w:i w:val="0"/>
        </w:rPr>
        <w:t>Ph7 and KEITA</w:t>
      </w:r>
      <w:r>
        <w:rPr>
          <w:i w:val="0"/>
        </w:rPr>
        <w:t>. The option to do this is available in OASIS-&gt;Fees Module-&gt;Fee Collection</w:t>
      </w:r>
    </w:p>
    <w:p w:rsidR="001E62FC" w:rsidRPr="00371E19" w:rsidRDefault="001E62FC" w:rsidP="00371E19">
      <w:pPr>
        <w:pStyle w:val="Subtitle"/>
        <w:rPr>
          <w:i w:val="0"/>
        </w:rPr>
      </w:pPr>
    </w:p>
    <w:p w:rsidR="001E62FC" w:rsidRPr="00371E19" w:rsidRDefault="009B6F79" w:rsidP="00371E19">
      <w:pPr>
        <w:pStyle w:val="Subtitle"/>
        <w:rPr>
          <w:i w:val="0"/>
        </w:rPr>
      </w:pPr>
      <w:r>
        <w:rPr>
          <w:noProof/>
          <w:lang w:val="en-GB" w:eastAsia="en-GB"/>
        </w:rPr>
        <w:drawing>
          <wp:inline distT="0" distB="0" distL="0" distR="0" wp14:anchorId="19E5F53F" wp14:editId="630A7CAC">
            <wp:extent cx="5800725" cy="2895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FC" w:rsidRPr="00371E19" w:rsidRDefault="001E62FC" w:rsidP="00371E19">
      <w:pPr>
        <w:pStyle w:val="Subtitle"/>
        <w:rPr>
          <w:i w:val="0"/>
        </w:rPr>
      </w:pPr>
    </w:p>
    <w:p w:rsidR="004813AA" w:rsidRPr="00371E19" w:rsidRDefault="00C20D3B" w:rsidP="00371E19">
      <w:pPr>
        <w:pStyle w:val="Subtitle"/>
        <w:rPr>
          <w:b/>
          <w:i w:val="0"/>
        </w:rPr>
      </w:pPr>
      <w:r>
        <w:rPr>
          <w:i w:val="0"/>
        </w:rPr>
        <w:t xml:space="preserve">The Cashier has to search and select the student for whom Catering fees have to be collected. After the selection a button </w:t>
      </w:r>
      <w:r w:rsidRPr="003E58CE">
        <w:rPr>
          <w:i w:val="0"/>
          <w:color w:val="FF0000"/>
        </w:rPr>
        <w:t>Catering Charge</w:t>
      </w:r>
      <w:r>
        <w:rPr>
          <w:i w:val="0"/>
        </w:rPr>
        <w:t xml:space="preserve"> becomes visible, see screenshot below.</w:t>
      </w:r>
    </w:p>
    <w:p w:rsidR="004813AA" w:rsidRPr="00371E19" w:rsidRDefault="004813AA" w:rsidP="00371E19">
      <w:pPr>
        <w:pStyle w:val="Subtitle"/>
        <w:rPr>
          <w:b/>
          <w:i w:val="0"/>
        </w:rPr>
      </w:pPr>
    </w:p>
    <w:p w:rsidR="004813AA" w:rsidRPr="00371E19" w:rsidRDefault="00371E19" w:rsidP="00371E19">
      <w:pPr>
        <w:pStyle w:val="Subtitle"/>
        <w:rPr>
          <w:b/>
          <w:i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433EA3" wp14:editId="45C6A21F">
                <wp:simplePos x="0" y="0"/>
                <wp:positionH relativeFrom="column">
                  <wp:posOffset>3400425</wp:posOffset>
                </wp:positionH>
                <wp:positionV relativeFrom="paragraph">
                  <wp:posOffset>531495</wp:posOffset>
                </wp:positionV>
                <wp:extent cx="1285875" cy="200025"/>
                <wp:effectExtent l="0" t="0" r="9525" b="666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200025"/>
                          <a:chOff x="0" y="0"/>
                          <a:chExt cx="1285875" cy="20002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819150" cy="2000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819150" y="142875"/>
                            <a:ext cx="4667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BC7F0" id="Group 38" o:spid="_x0000_s1026" style="position:absolute;margin-left:267.75pt;margin-top:41.85pt;width:101.25pt;height:15.75pt;z-index:251660288" coordsize="12858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">
                <v:roundrect id="Rounded Rectangle 4" o:spid="_x0000_s1027" style="position:absolute;width:8191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CssIA&#10;AADaAAAADwAAAGRycy9kb3ducmV2LnhtbESPQYvCMBSE78L+h/AW9qbpiixajaILonvwYC2eH82z&#10;LTYvoYm2/vuNIHgcZuYbZrHqTSPu1PrasoLvUQKCuLC65lJBftoOpyB8QNbYWCYFD/KwWn4MFphq&#10;2/GR7lkoRYSwT1FBFYJLpfRFRQb9yDri6F1sazBE2ZZSt9hFuGnkOEl+pMGa40KFjn4rKq7ZzSiw&#10;3bjfur/mcrrtNi5/5LPzZn9Q6uuzX89BBOrDO/xq77WCC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4KywgAAANoAAAAPAAAAAAAAAAAAAAAAAJgCAABkcnMvZG93&#10;bnJldi54bWxQSwUGAAAAAAQABAD1AAAAhwMAAAAA&#10;" filled="f" strokecolor="red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8191;top:1428;width:46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22qsMAAADaAAAADwAAAGRycy9kb3ducmV2LnhtbESPQWvCQBSE74X+h+UJvTWbCBGJrqEI&#10;QhF6iFa8PrKvSdrs25B9auyv7xYKPQ4z8w2zLifXqyuNofNsIEtSUMS1tx03Bt6Pu+clqCDIFnvP&#10;ZOBOAcrN48MaC+tvXNH1II2KEA4FGmhFhkLrULfkMCR+II7ehx8dSpRjo+2Itwh3vZ6n6UI77Dgu&#10;tDjQtqX663BxBnZvp097WZ73ldxzDAs55lX2bczTbHpZgRKa5D/81361BnL4vRJvgN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9tqrDAAAA2gAAAA8AAAAAAAAAAAAA&#10;AAAAoQIAAGRycy9kb3ducmV2LnhtbFBLBQYAAAAABAAEAPkAAACRAwAAAAA=&#10;" strokecolor="red" strokeweight="1.5pt">
                  <v:stroke endarrow="open"/>
                </v:shape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0464DDC" wp14:editId="5425F685">
            <wp:extent cx="5943600" cy="31318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AA" w:rsidRPr="00371E19" w:rsidRDefault="004813AA" w:rsidP="00371E19">
      <w:pPr>
        <w:pStyle w:val="Subtitle"/>
        <w:rPr>
          <w:b/>
          <w:i w:val="0"/>
        </w:rPr>
      </w:pPr>
    </w:p>
    <w:p w:rsidR="00C20D3B" w:rsidRDefault="00733E90" w:rsidP="00C20D3B">
      <w:pPr>
        <w:pStyle w:val="Subtitle"/>
        <w:rPr>
          <w:i w:val="0"/>
        </w:rPr>
      </w:pPr>
      <w:r w:rsidRPr="00371E19">
        <w:rPr>
          <w:b/>
          <w:i w:val="0"/>
        </w:rPr>
        <w:t>C</w:t>
      </w:r>
      <w:r w:rsidR="00C20D3B">
        <w:rPr>
          <w:b/>
          <w:i w:val="0"/>
        </w:rPr>
        <w:t>atering Cash Collection</w:t>
      </w:r>
      <w:r w:rsidR="004813AA" w:rsidRPr="00371E19">
        <w:rPr>
          <w:b/>
          <w:i w:val="0"/>
        </w:rPr>
        <w:t xml:space="preserve">: </w:t>
      </w:r>
      <w:r w:rsidR="00C20D3B">
        <w:rPr>
          <w:i w:val="0"/>
        </w:rPr>
        <w:t>There are 3 options to select</w:t>
      </w:r>
      <w:r w:rsidR="003E58CE">
        <w:rPr>
          <w:i w:val="0"/>
        </w:rPr>
        <w:t>…</w:t>
      </w:r>
    </w:p>
    <w:p w:rsidR="00C20D3B" w:rsidRPr="00C20D3B" w:rsidRDefault="00C20D3B" w:rsidP="00C20D3B">
      <w:pPr>
        <w:pStyle w:val="Subtitle"/>
        <w:numPr>
          <w:ilvl w:val="0"/>
          <w:numId w:val="21"/>
        </w:numPr>
        <w:rPr>
          <w:b/>
          <w:i w:val="0"/>
        </w:rPr>
      </w:pPr>
      <w:r w:rsidRPr="00C20D3B">
        <w:rPr>
          <w:b/>
          <w:i w:val="0"/>
        </w:rPr>
        <w:t xml:space="preserve">Cash </w:t>
      </w:r>
      <w:r w:rsidR="009B6F79" w:rsidRPr="00C20D3B">
        <w:rPr>
          <w:b/>
          <w:i w:val="0"/>
        </w:rPr>
        <w:t>Recharge</w:t>
      </w:r>
      <w:r w:rsidR="009B6F79">
        <w:rPr>
          <w:i w:val="0"/>
        </w:rPr>
        <w:t>:</w:t>
      </w:r>
      <w:r>
        <w:rPr>
          <w:i w:val="0"/>
        </w:rPr>
        <w:t xml:space="preserve"> The Cashier will enter the amount, minimum 50 Aed (see red mark)</w:t>
      </w:r>
    </w:p>
    <w:p w:rsidR="005A2C4F" w:rsidRPr="005A2C4F" w:rsidRDefault="00C20D3B" w:rsidP="005A2C4F">
      <w:pPr>
        <w:pStyle w:val="Subtitle"/>
        <w:numPr>
          <w:ilvl w:val="0"/>
          <w:numId w:val="21"/>
        </w:numPr>
        <w:rPr>
          <w:i w:val="0"/>
        </w:rPr>
      </w:pPr>
      <w:r w:rsidRPr="00C20D3B">
        <w:rPr>
          <w:b/>
          <w:i w:val="0"/>
        </w:rPr>
        <w:t>Meal Programme</w:t>
      </w:r>
      <w:r>
        <w:rPr>
          <w:i w:val="0"/>
        </w:rPr>
        <w:t>: select checkbox, an amount and date range will appear automatically</w:t>
      </w:r>
      <w:r w:rsidR="005A2C4F">
        <w:rPr>
          <w:i w:val="0"/>
        </w:rPr>
        <w:t>, minimum</w:t>
      </w:r>
      <w:r w:rsidR="003E58CE">
        <w:rPr>
          <w:i w:val="0"/>
        </w:rPr>
        <w:t xml:space="preserve"> days are</w:t>
      </w:r>
      <w:r w:rsidR="005A2C4F">
        <w:rPr>
          <w:i w:val="0"/>
        </w:rPr>
        <w:t xml:space="preserve"> 30 academic days and maximum </w:t>
      </w:r>
      <w:r w:rsidR="003E58CE">
        <w:rPr>
          <w:i w:val="0"/>
        </w:rPr>
        <w:t xml:space="preserve">days are </w:t>
      </w:r>
      <w:r w:rsidR="005A2C4F">
        <w:rPr>
          <w:i w:val="0"/>
        </w:rPr>
        <w:t>for current academic term</w:t>
      </w:r>
      <w:r>
        <w:rPr>
          <w:i w:val="0"/>
        </w:rPr>
        <w:t xml:space="preserve">. </w:t>
      </w:r>
      <w:r w:rsidR="005A2C4F">
        <w:rPr>
          <w:i w:val="0"/>
        </w:rPr>
        <w:t xml:space="preserve">The cashier can modify the date range. </w:t>
      </w:r>
    </w:p>
    <w:p w:rsidR="005A2C4F" w:rsidRDefault="005A2C4F" w:rsidP="005A2C4F">
      <w:pPr>
        <w:pStyle w:val="Subtitle"/>
        <w:numPr>
          <w:ilvl w:val="0"/>
          <w:numId w:val="21"/>
        </w:numPr>
        <w:rPr>
          <w:i w:val="0"/>
        </w:rPr>
      </w:pPr>
      <w:r w:rsidRPr="00C20D3B">
        <w:rPr>
          <w:b/>
          <w:i w:val="0"/>
        </w:rPr>
        <w:t xml:space="preserve">Meal </w:t>
      </w:r>
      <w:r>
        <w:rPr>
          <w:b/>
          <w:i w:val="0"/>
        </w:rPr>
        <w:t>Vouchers</w:t>
      </w:r>
      <w:r>
        <w:rPr>
          <w:i w:val="0"/>
        </w:rPr>
        <w:t>: enter quantity, based on</w:t>
      </w:r>
      <w:r w:rsidR="003E58CE">
        <w:rPr>
          <w:i w:val="0"/>
        </w:rPr>
        <w:t xml:space="preserve"> the</w:t>
      </w:r>
      <w:r>
        <w:rPr>
          <w:i w:val="0"/>
        </w:rPr>
        <w:t xml:space="preserve"> meal rate the amount is automatically calculated. </w:t>
      </w:r>
    </w:p>
    <w:p w:rsidR="000833BA" w:rsidRPr="000833BA" w:rsidRDefault="000833BA" w:rsidP="000833BA">
      <w:pPr>
        <w:pStyle w:val="Subtitle"/>
        <w:numPr>
          <w:ilvl w:val="0"/>
          <w:numId w:val="21"/>
        </w:numPr>
      </w:pPr>
      <w:r w:rsidRPr="000833BA">
        <w:rPr>
          <w:b/>
          <w:i w:val="0"/>
        </w:rPr>
        <w:t>Errors</w:t>
      </w:r>
      <w:r>
        <w:rPr>
          <w:b/>
          <w:i w:val="0"/>
        </w:rPr>
        <w:t xml:space="preserve"> and Refunds: </w:t>
      </w:r>
      <w:r>
        <w:rPr>
          <w:i w:val="0"/>
        </w:rPr>
        <w:t>Errors (when a wrong student was selected and a reversal is required), or Refund (when a students is taking a TC) you can enter a negative amount, in screen shot the “Status” shows current student balance as 50.</w:t>
      </w:r>
    </w:p>
    <w:p w:rsidR="005A2C4F" w:rsidRDefault="005A2C4F" w:rsidP="005A2C4F">
      <w:pPr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</w:rPr>
      </w:pPr>
    </w:p>
    <w:p w:rsidR="005A2C4F" w:rsidRPr="005A2C4F" w:rsidRDefault="005A2C4F" w:rsidP="005A2C4F">
      <w:r w:rsidRPr="005A2C4F"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</w:rPr>
        <w:t>Af</w:t>
      </w:r>
      <w:r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</w:rPr>
        <w:t>ter entering the values click on save.</w:t>
      </w:r>
    </w:p>
    <w:p w:rsidR="004813AA" w:rsidRPr="00371E19" w:rsidRDefault="004813AA" w:rsidP="00371E19">
      <w:pPr>
        <w:pStyle w:val="Subtitle"/>
        <w:rPr>
          <w:b/>
          <w:i w:val="0"/>
        </w:rPr>
      </w:pPr>
    </w:p>
    <w:p w:rsidR="005A2C4F" w:rsidRDefault="00371E19" w:rsidP="005A2C4F">
      <w:pPr>
        <w:pStyle w:val="Subtitle"/>
        <w:rPr>
          <w:b/>
          <w:i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868E9B7" wp14:editId="2BDAECAB">
                <wp:simplePos x="0" y="0"/>
                <wp:positionH relativeFrom="column">
                  <wp:posOffset>4314825</wp:posOffset>
                </wp:positionH>
                <wp:positionV relativeFrom="paragraph">
                  <wp:posOffset>993140</wp:posOffset>
                </wp:positionV>
                <wp:extent cx="1285875" cy="200025"/>
                <wp:effectExtent l="0" t="0" r="9525" b="666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200025"/>
                          <a:chOff x="0" y="0"/>
                          <a:chExt cx="1285875" cy="200025"/>
                        </a:xfrm>
                      </wpg:grpSpPr>
                      <wps:wsp>
                        <wps:cNvPr id="40" name="Rounded Rectangle 40"/>
                        <wps:cNvSpPr/>
                        <wps:spPr>
                          <a:xfrm>
                            <a:off x="0" y="0"/>
                            <a:ext cx="819150" cy="2000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 flipH="1">
                            <a:off x="819150" y="142875"/>
                            <a:ext cx="4667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9C8E9" id="Group 39" o:spid="_x0000_s1026" style="position:absolute;margin-left:339.75pt;margin-top:78.2pt;width:101.25pt;height:15.75pt;z-index:251693056" coordsize="12858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">
                <v:roundrect id="Rounded Rectangle 40" o:spid="_x0000_s1027" style="position:absolute;width:8191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h1cAA&#10;AADbAAAADwAAAGRycy9kb3ducmV2LnhtbERPy4rCMBTdC/MP4Q7MTlNlEO2Yig7I6MKFWlxfmtsH&#10;09yEJtr692YhuDyc92o9mFbcqfONZQXTSQKCuLC64UpBftmNFyB8QNbYWiYFD/Kwzj5GK0y17flE&#10;93OoRAxhn6KCOgSXSumLmgz6iXXEkSttZzBE2FVSd9jHcNPKWZLMpcGGY0ONjn5rKv7PN6PA9rNh&#10;5w5tebn9bV3+yJfX7f6o1NfnsPkBEWgIb/HLvdcKvuP6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/h1cAAAADbAAAADwAAAAAAAAAAAAAAAACYAgAAZHJzL2Rvd25y&#10;ZXYueG1sUEsFBgAAAAAEAAQA9QAAAIUDAAAAAA==&#10;" filled="f" strokecolor="red" strokeweight="2pt"/>
                <v:shape id="Straight Arrow Connector 41" o:spid="_x0000_s1028" type="#_x0000_t32" style="position:absolute;left:8191;top:1428;width:46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xTcMAAADbAAAADwAAAGRycy9kb3ducmV2LnhtbESPQWvCQBSE74L/YXlCb7qJVJHUVYog&#10;lIKHaEuvj+wzic2+DdmnRn99tyB4HGbmG2a57l2jLtSF2rOBdJKAIi68rbk08HXYjheggiBbbDyT&#10;gRsFWK+GgyVm1l85p8teShUhHDI0UIm0mdahqMhhmPiWOHpH3zmUKLtS2w6vEe4aPU2SuXZYc1yo&#10;sKVNRcXv/uwMbHffJ3te/HzmcpthmMthlqd3Y15G/fsbKKFenuFH+8MaeE3h/0v8AXr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cU3DAAAA2wAAAA8AAAAAAAAAAAAA&#10;AAAAoQIAAGRycy9kb3ducmV2LnhtbFBLBQYAAAAABAAEAPkAAACRAwAAAAA=&#10;" strokecolor="red" strokeweight="1.5pt">
                  <v:stroke endarrow="open"/>
                </v:shape>
              </v:group>
            </w:pict>
          </mc:Fallback>
        </mc:AlternateContent>
      </w:r>
      <w:r w:rsidR="00C20D3B">
        <w:rPr>
          <w:noProof/>
          <w:lang w:val="en-GB" w:eastAsia="en-GB"/>
        </w:rPr>
        <w:drawing>
          <wp:inline distT="0" distB="0" distL="0" distR="0" wp14:anchorId="50198EFB" wp14:editId="2CF95C1B">
            <wp:extent cx="5943600" cy="475234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C4F" w:rsidRDefault="005A2C4F">
      <w:pPr>
        <w:jc w:val="left"/>
      </w:pPr>
      <w:r>
        <w:br w:type="page"/>
      </w:r>
    </w:p>
    <w:p w:rsidR="005A2C4F" w:rsidRDefault="005A2C4F" w:rsidP="005A2C4F">
      <w:pPr>
        <w:pStyle w:val="Subtitle"/>
        <w:rPr>
          <w:i w:val="0"/>
        </w:rPr>
      </w:pPr>
      <w:r>
        <w:rPr>
          <w:b/>
          <w:i w:val="0"/>
        </w:rPr>
        <w:lastRenderedPageBreak/>
        <w:t>Receipt printing</w:t>
      </w:r>
      <w:r w:rsidRPr="00371E19">
        <w:rPr>
          <w:b/>
          <w:i w:val="0"/>
        </w:rPr>
        <w:t xml:space="preserve">: </w:t>
      </w:r>
      <w:r>
        <w:rPr>
          <w:i w:val="0"/>
        </w:rPr>
        <w:t>after saving the record, a receipt is printed automatically, which can be given to the parent.</w:t>
      </w:r>
    </w:p>
    <w:p w:rsidR="005A2C4F" w:rsidRPr="005A2C4F" w:rsidRDefault="005A2C4F" w:rsidP="005A2C4F"/>
    <w:p w:rsidR="00733E90" w:rsidRPr="00371E19" w:rsidRDefault="009B6F79" w:rsidP="00371E19">
      <w:pPr>
        <w:pStyle w:val="Subtitle"/>
        <w:rPr>
          <w:b/>
          <w:i w:val="0"/>
        </w:rPr>
      </w:pPr>
      <w:r>
        <w:rPr>
          <w:noProof/>
          <w:lang w:val="en-GB" w:eastAsia="en-GB"/>
        </w:rPr>
        <w:drawing>
          <wp:inline distT="0" distB="0" distL="0" distR="0" wp14:anchorId="245C23B9" wp14:editId="2B6F79E1">
            <wp:extent cx="5962650" cy="450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C1" w:rsidRPr="00371E19" w:rsidRDefault="00EC7EC1" w:rsidP="00371E19">
      <w:pPr>
        <w:pStyle w:val="Subtitle"/>
        <w:rPr>
          <w:b/>
          <w:i w:val="0"/>
        </w:rPr>
      </w:pPr>
    </w:p>
    <w:p w:rsidR="003E58CE" w:rsidRDefault="003E58CE">
      <w:pPr>
        <w:jc w:val="left"/>
        <w:rPr>
          <w:rFonts w:asciiTheme="majorHAnsi" w:eastAsiaTheme="majorEastAsia" w:hAnsiTheme="majorHAnsi" w:cstheme="majorBidi"/>
          <w:b/>
          <w:iCs/>
          <w:color w:val="4F81BD" w:themeColor="accent1"/>
          <w:spacing w:val="15"/>
          <w:sz w:val="24"/>
          <w:szCs w:val="24"/>
        </w:rPr>
      </w:pPr>
      <w:r>
        <w:rPr>
          <w:b/>
          <w:i/>
        </w:rPr>
        <w:br w:type="page"/>
      </w:r>
    </w:p>
    <w:p w:rsidR="00EC7EC1" w:rsidRPr="00371E19" w:rsidRDefault="003E58CE" w:rsidP="00371E19">
      <w:pPr>
        <w:pStyle w:val="Subtitle"/>
        <w:rPr>
          <w:b/>
          <w:i w:val="0"/>
        </w:rPr>
      </w:pPr>
      <w:r>
        <w:rPr>
          <w:b/>
          <w:i w:val="0"/>
        </w:rPr>
        <w:lastRenderedPageBreak/>
        <w:t>Catering Cash Collection Report</w:t>
      </w:r>
      <w:r w:rsidR="00EC7EC1" w:rsidRPr="00371E19">
        <w:rPr>
          <w:b/>
          <w:i w:val="0"/>
        </w:rPr>
        <w:t xml:space="preserve">: </w:t>
      </w:r>
      <w:r>
        <w:rPr>
          <w:i w:val="0"/>
        </w:rPr>
        <w:t xml:space="preserve">The cash collected for </w:t>
      </w:r>
      <w:r w:rsidR="009B6F79">
        <w:rPr>
          <w:i w:val="0"/>
        </w:rPr>
        <w:t>Ph7 and KEITA</w:t>
      </w:r>
      <w:r>
        <w:rPr>
          <w:i w:val="0"/>
        </w:rPr>
        <w:t xml:space="preserve"> is NOT posted to OASIS. This cash, along with the report shown below, should be handed over to the </w:t>
      </w:r>
      <w:r w:rsidR="009B6F79">
        <w:rPr>
          <w:i w:val="0"/>
        </w:rPr>
        <w:t>Ph7 and KEITA C</w:t>
      </w:r>
      <w:r>
        <w:rPr>
          <w:i w:val="0"/>
        </w:rPr>
        <w:t>ashier at the end of each day</w:t>
      </w:r>
      <w:r w:rsidR="00EC7EC1" w:rsidRPr="00371E19">
        <w:rPr>
          <w:i w:val="0"/>
        </w:rPr>
        <w:t>.</w:t>
      </w:r>
      <w:r>
        <w:rPr>
          <w:i w:val="0"/>
        </w:rPr>
        <w:t xml:space="preserve"> </w:t>
      </w:r>
    </w:p>
    <w:p w:rsidR="00EC7EC1" w:rsidRPr="00371E19" w:rsidRDefault="00EC7EC1" w:rsidP="00371E19">
      <w:pPr>
        <w:pStyle w:val="Subtitle"/>
        <w:rPr>
          <w:b/>
          <w:i w:val="0"/>
        </w:rPr>
      </w:pPr>
    </w:p>
    <w:p w:rsidR="00EC7EC1" w:rsidRPr="00371E19" w:rsidRDefault="003E58CE" w:rsidP="00371E19">
      <w:pPr>
        <w:pStyle w:val="Subtitle"/>
        <w:rPr>
          <w:b/>
          <w:i w:val="0"/>
        </w:rPr>
      </w:pPr>
      <w:r>
        <w:rPr>
          <w:noProof/>
          <w:lang w:val="en-GB" w:eastAsia="en-GB"/>
        </w:rPr>
        <w:drawing>
          <wp:inline distT="0" distB="0" distL="0" distR="0" wp14:anchorId="41974FEE" wp14:editId="5BB7BA14">
            <wp:extent cx="5943600" cy="1692275"/>
            <wp:effectExtent l="0" t="0" r="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EC1" w:rsidRPr="00371E19" w:rsidSect="00FD10DE">
      <w:headerReference w:type="default" r:id="rId13"/>
      <w:footerReference w:type="default" r:id="rId14"/>
      <w:pgSz w:w="11909" w:h="16834" w:code="9"/>
      <w:pgMar w:top="1440" w:right="1080" w:bottom="1440" w:left="108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F7" w:rsidRPr="005A4548" w:rsidRDefault="002A19F7" w:rsidP="005A4548">
      <w:pPr>
        <w:pStyle w:val="Tablehead"/>
        <w:spacing w:before="0" w:after="0"/>
        <w:rPr>
          <w:b w:val="0"/>
          <w:caps w:val="0"/>
          <w:color w:val="auto"/>
        </w:rPr>
      </w:pPr>
      <w:r>
        <w:separator/>
      </w:r>
    </w:p>
  </w:endnote>
  <w:endnote w:type="continuationSeparator" w:id="0">
    <w:p w:rsidR="002A19F7" w:rsidRPr="005A4548" w:rsidRDefault="002A19F7" w:rsidP="005A4548">
      <w:pPr>
        <w:pStyle w:val="Tablehead"/>
        <w:spacing w:before="0" w:after="0"/>
        <w:rPr>
          <w:b w:val="0"/>
          <w:caps w:val="0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isand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64" w:rsidRPr="00371E19" w:rsidRDefault="00AF0E8A" w:rsidP="00371E19">
    <w:pPr>
      <w:pStyle w:val="Subtitle"/>
      <w:rPr>
        <w:i w:val="0"/>
      </w:rPr>
    </w:pPr>
    <w:r w:rsidRPr="00371E19">
      <w:rPr>
        <w:i w:val="0"/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A270412" wp14:editId="05D3FAEA">
          <wp:simplePos x="0" y="0"/>
          <wp:positionH relativeFrom="column">
            <wp:posOffset>3735705</wp:posOffset>
          </wp:positionH>
          <wp:positionV relativeFrom="margin">
            <wp:posOffset>6736080</wp:posOffset>
          </wp:positionV>
          <wp:extent cx="3200400" cy="3200400"/>
          <wp:effectExtent l="0" t="0" r="0" b="0"/>
          <wp:wrapNone/>
          <wp:docPr id="9" name="Picture 9" descr="GEMS_A4_BLUE_EDUC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S_A4_BLUE_EDUCAT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4564" w:rsidRPr="00371E19">
      <w:rPr>
        <w:i w:val="0"/>
      </w:rPr>
      <w:t xml:space="preserve">Page </w:t>
    </w:r>
    <w:r w:rsidR="00BD0FA5" w:rsidRPr="00371E19">
      <w:rPr>
        <w:i w:val="0"/>
      </w:rPr>
      <w:fldChar w:fldCharType="begin"/>
    </w:r>
    <w:r w:rsidR="00354564" w:rsidRPr="00371E19">
      <w:rPr>
        <w:i w:val="0"/>
      </w:rPr>
      <w:instrText xml:space="preserve"> PAGE </w:instrText>
    </w:r>
    <w:r w:rsidR="00BD0FA5" w:rsidRPr="00371E19">
      <w:rPr>
        <w:i w:val="0"/>
      </w:rPr>
      <w:fldChar w:fldCharType="separate"/>
    </w:r>
    <w:r w:rsidR="007907D9">
      <w:rPr>
        <w:i w:val="0"/>
        <w:noProof/>
      </w:rPr>
      <w:t>1</w:t>
    </w:r>
    <w:r w:rsidR="00BD0FA5" w:rsidRPr="00371E19">
      <w:rPr>
        <w:i w:val="0"/>
      </w:rPr>
      <w:fldChar w:fldCharType="end"/>
    </w:r>
    <w:r w:rsidR="00354564" w:rsidRPr="00371E19">
      <w:rPr>
        <w:i w:val="0"/>
      </w:rPr>
      <w:t xml:space="preserve"> of </w:t>
    </w:r>
    <w:r w:rsidR="00BD0FA5" w:rsidRPr="00371E19">
      <w:rPr>
        <w:i w:val="0"/>
      </w:rPr>
      <w:fldChar w:fldCharType="begin"/>
    </w:r>
    <w:r w:rsidR="00354564" w:rsidRPr="00371E19">
      <w:rPr>
        <w:i w:val="0"/>
      </w:rPr>
      <w:instrText xml:space="preserve"> NUMPAGES  </w:instrText>
    </w:r>
    <w:r w:rsidR="00BD0FA5" w:rsidRPr="00371E19">
      <w:rPr>
        <w:i w:val="0"/>
      </w:rPr>
      <w:fldChar w:fldCharType="separate"/>
    </w:r>
    <w:r w:rsidR="007907D9">
      <w:rPr>
        <w:i w:val="0"/>
        <w:noProof/>
      </w:rPr>
      <w:t>1</w:t>
    </w:r>
    <w:r w:rsidR="00BD0FA5" w:rsidRPr="00371E19">
      <w:rPr>
        <w:i w:val="0"/>
      </w:rPr>
      <w:fldChar w:fldCharType="end"/>
    </w:r>
  </w:p>
  <w:p w:rsidR="00C0798C" w:rsidRPr="00371E19" w:rsidRDefault="00C0798C" w:rsidP="00371E19">
    <w:pPr>
      <w:pStyle w:val="Subtitle"/>
      <w:rPr>
        <w:i w:val="0"/>
      </w:rPr>
    </w:pPr>
  </w:p>
  <w:p w:rsidR="00C0798C" w:rsidRPr="00371E19" w:rsidRDefault="00C0798C" w:rsidP="00371E19">
    <w:pPr>
      <w:pStyle w:val="Subtitle"/>
      <w:rPr>
        <w:i w:val="0"/>
      </w:rPr>
    </w:pPr>
    <w:r w:rsidRPr="00371E19">
      <w:rPr>
        <w:i w:val="0"/>
      </w:rPr>
      <w:t>Copyright © 201</w:t>
    </w:r>
    <w:r w:rsidR="00A4748D" w:rsidRPr="00371E19">
      <w:rPr>
        <w:i w:val="0"/>
      </w:rPr>
      <w:t>2</w:t>
    </w:r>
    <w:r w:rsidRPr="00371E19">
      <w:rPr>
        <w:i w:val="0"/>
      </w:rPr>
      <w:t xml:space="preserve"> GEMS MENASA IPCO (Cayman) Limited</w:t>
    </w:r>
  </w:p>
  <w:p w:rsidR="00354564" w:rsidRPr="00371E19" w:rsidRDefault="00C0798C" w:rsidP="00371E19">
    <w:pPr>
      <w:pStyle w:val="Subtitle"/>
      <w:rPr>
        <w:i w:val="0"/>
        <w:sz w:val="10"/>
      </w:rPr>
    </w:pPr>
    <w:r w:rsidRPr="00371E19">
      <w:rPr>
        <w:i w:val="0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F7" w:rsidRPr="005A4548" w:rsidRDefault="002A19F7" w:rsidP="005A4548">
      <w:pPr>
        <w:pStyle w:val="Tablehead"/>
        <w:spacing w:before="0" w:after="0"/>
        <w:rPr>
          <w:b w:val="0"/>
          <w:caps w:val="0"/>
          <w:color w:val="auto"/>
        </w:rPr>
      </w:pPr>
      <w:r>
        <w:separator/>
      </w:r>
    </w:p>
  </w:footnote>
  <w:footnote w:type="continuationSeparator" w:id="0">
    <w:p w:rsidR="002A19F7" w:rsidRPr="005A4548" w:rsidRDefault="002A19F7" w:rsidP="005A4548">
      <w:pPr>
        <w:pStyle w:val="Tablehead"/>
        <w:spacing w:before="0" w:after="0"/>
        <w:rPr>
          <w:b w:val="0"/>
          <w:caps w:val="0"/>
          <w:color w:val="aut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DE" w:rsidRDefault="00FD10D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39D3BE81" wp14:editId="0B403B13">
          <wp:simplePos x="0" y="0"/>
          <wp:positionH relativeFrom="column">
            <wp:posOffset>5495925</wp:posOffset>
          </wp:positionH>
          <wp:positionV relativeFrom="paragraph">
            <wp:posOffset>-15875</wp:posOffset>
          </wp:positionV>
          <wp:extent cx="749300" cy="594360"/>
          <wp:effectExtent l="0" t="0" r="0" b="0"/>
          <wp:wrapTight wrapText="bothSides">
            <wp:wrapPolygon edited="0">
              <wp:start x="7688" y="0"/>
              <wp:lineTo x="4942" y="4154"/>
              <wp:lineTo x="5492" y="8308"/>
              <wp:lineTo x="9336" y="11769"/>
              <wp:lineTo x="2197" y="13154"/>
              <wp:lineTo x="549" y="15231"/>
              <wp:lineTo x="1098" y="20769"/>
              <wp:lineTo x="19769" y="20769"/>
              <wp:lineTo x="20319" y="15231"/>
              <wp:lineTo x="15925" y="9692"/>
              <wp:lineTo x="15925" y="5538"/>
              <wp:lineTo x="13729" y="0"/>
              <wp:lineTo x="76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FOUNDATION LOGO_solid blue 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5D10" w:rsidRDefault="00D25D10">
    <w:pPr>
      <w:pStyle w:val="Header"/>
    </w:pPr>
  </w:p>
  <w:p w:rsidR="00D25D10" w:rsidRDefault="00D25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BF7"/>
    <w:multiLevelType w:val="hybridMultilevel"/>
    <w:tmpl w:val="0BBEB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0159"/>
    <w:multiLevelType w:val="hybridMultilevel"/>
    <w:tmpl w:val="B6207E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A7E49"/>
    <w:multiLevelType w:val="hybridMultilevel"/>
    <w:tmpl w:val="34841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1977"/>
    <w:multiLevelType w:val="hybridMultilevel"/>
    <w:tmpl w:val="3568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0B0"/>
    <w:multiLevelType w:val="hybridMultilevel"/>
    <w:tmpl w:val="3036E754"/>
    <w:lvl w:ilvl="0" w:tplc="2E70D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31155"/>
    <w:multiLevelType w:val="hybridMultilevel"/>
    <w:tmpl w:val="4C1E8BD0"/>
    <w:lvl w:ilvl="0" w:tplc="39FCD148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02400"/>
    <w:multiLevelType w:val="hybridMultilevel"/>
    <w:tmpl w:val="AE38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75C5"/>
    <w:multiLevelType w:val="hybridMultilevel"/>
    <w:tmpl w:val="9B0CC27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A8B2903"/>
    <w:multiLevelType w:val="hybridMultilevel"/>
    <w:tmpl w:val="1B26E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76A5"/>
    <w:multiLevelType w:val="hybridMultilevel"/>
    <w:tmpl w:val="EB781860"/>
    <w:lvl w:ilvl="0" w:tplc="C136DA30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465DD"/>
    <w:multiLevelType w:val="multilevel"/>
    <w:tmpl w:val="07D0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197D84"/>
    <w:multiLevelType w:val="hybridMultilevel"/>
    <w:tmpl w:val="860E5DAE"/>
    <w:lvl w:ilvl="0" w:tplc="33EEB6B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2411C"/>
    <w:multiLevelType w:val="hybridMultilevel"/>
    <w:tmpl w:val="5858C0D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E69631B"/>
    <w:multiLevelType w:val="hybridMultilevel"/>
    <w:tmpl w:val="B4FCA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E6F63"/>
    <w:multiLevelType w:val="hybridMultilevel"/>
    <w:tmpl w:val="C7CC5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46B7"/>
    <w:multiLevelType w:val="hybridMultilevel"/>
    <w:tmpl w:val="EAECF65A"/>
    <w:lvl w:ilvl="0" w:tplc="98348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0DB2"/>
    <w:multiLevelType w:val="hybridMultilevel"/>
    <w:tmpl w:val="07D00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900A4F"/>
    <w:multiLevelType w:val="hybridMultilevel"/>
    <w:tmpl w:val="336A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77101"/>
    <w:multiLevelType w:val="hybridMultilevel"/>
    <w:tmpl w:val="ECBA1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82777"/>
    <w:multiLevelType w:val="hybridMultilevel"/>
    <w:tmpl w:val="5858C0D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7CEC3331"/>
    <w:multiLevelType w:val="multilevel"/>
    <w:tmpl w:val="5560B0F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11"/>
  </w:num>
  <w:num w:numId="10">
    <w:abstractNumId w:val="18"/>
  </w:num>
  <w:num w:numId="11">
    <w:abstractNumId w:val="7"/>
  </w:num>
  <w:num w:numId="12">
    <w:abstractNumId w:val="19"/>
  </w:num>
  <w:num w:numId="13">
    <w:abstractNumId w:val="12"/>
  </w:num>
  <w:num w:numId="14">
    <w:abstractNumId w:val="17"/>
  </w:num>
  <w:num w:numId="15">
    <w:abstractNumId w:val="2"/>
  </w:num>
  <w:num w:numId="16">
    <w:abstractNumId w:val="8"/>
  </w:num>
  <w:num w:numId="17">
    <w:abstractNumId w:val="14"/>
  </w:num>
  <w:num w:numId="18">
    <w:abstractNumId w:val="0"/>
  </w:num>
  <w:num w:numId="19">
    <w:abstractNumId w:val="4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08"/>
    <w:rsid w:val="00006DA7"/>
    <w:rsid w:val="00024A8E"/>
    <w:rsid w:val="000364EE"/>
    <w:rsid w:val="00055648"/>
    <w:rsid w:val="000613E8"/>
    <w:rsid w:val="0007233B"/>
    <w:rsid w:val="00075D5F"/>
    <w:rsid w:val="00076775"/>
    <w:rsid w:val="00081C5A"/>
    <w:rsid w:val="000833BA"/>
    <w:rsid w:val="000B1DB6"/>
    <w:rsid w:val="000B2227"/>
    <w:rsid w:val="000C0AEB"/>
    <w:rsid w:val="000C22BC"/>
    <w:rsid w:val="000C61BC"/>
    <w:rsid w:val="000D3ECA"/>
    <w:rsid w:val="000D5628"/>
    <w:rsid w:val="000D5BFB"/>
    <w:rsid w:val="000E1499"/>
    <w:rsid w:val="000F60F4"/>
    <w:rsid w:val="000F7D99"/>
    <w:rsid w:val="0010707A"/>
    <w:rsid w:val="00110A96"/>
    <w:rsid w:val="00141DF4"/>
    <w:rsid w:val="001435D1"/>
    <w:rsid w:val="001525C9"/>
    <w:rsid w:val="0015474E"/>
    <w:rsid w:val="0016396A"/>
    <w:rsid w:val="001658D7"/>
    <w:rsid w:val="00172520"/>
    <w:rsid w:val="00174F1B"/>
    <w:rsid w:val="00180149"/>
    <w:rsid w:val="00193619"/>
    <w:rsid w:val="001A3B2E"/>
    <w:rsid w:val="001A3E20"/>
    <w:rsid w:val="001B343A"/>
    <w:rsid w:val="001B5166"/>
    <w:rsid w:val="001B7E23"/>
    <w:rsid w:val="001C476C"/>
    <w:rsid w:val="001C6476"/>
    <w:rsid w:val="001D0A3E"/>
    <w:rsid w:val="001D0B33"/>
    <w:rsid w:val="001D2970"/>
    <w:rsid w:val="001E2861"/>
    <w:rsid w:val="001E62FC"/>
    <w:rsid w:val="001F48FC"/>
    <w:rsid w:val="001F632A"/>
    <w:rsid w:val="00205B0E"/>
    <w:rsid w:val="00206E4B"/>
    <w:rsid w:val="00214536"/>
    <w:rsid w:val="002153AE"/>
    <w:rsid w:val="002175A8"/>
    <w:rsid w:val="0022530A"/>
    <w:rsid w:val="002338CD"/>
    <w:rsid w:val="00235611"/>
    <w:rsid w:val="002412AD"/>
    <w:rsid w:val="00241DCA"/>
    <w:rsid w:val="002577AD"/>
    <w:rsid w:val="00267279"/>
    <w:rsid w:val="0027385D"/>
    <w:rsid w:val="00275CCA"/>
    <w:rsid w:val="0029090D"/>
    <w:rsid w:val="002A19F7"/>
    <w:rsid w:val="002A54E0"/>
    <w:rsid w:val="002A6146"/>
    <w:rsid w:val="002A6CF6"/>
    <w:rsid w:val="002C1F5D"/>
    <w:rsid w:val="002C5092"/>
    <w:rsid w:val="002D5ACF"/>
    <w:rsid w:val="002D7B4A"/>
    <w:rsid w:val="002E03F3"/>
    <w:rsid w:val="002E19B5"/>
    <w:rsid w:val="00325644"/>
    <w:rsid w:val="003310C0"/>
    <w:rsid w:val="003503DC"/>
    <w:rsid w:val="00354564"/>
    <w:rsid w:val="00361ED8"/>
    <w:rsid w:val="00362EC6"/>
    <w:rsid w:val="00364BF9"/>
    <w:rsid w:val="003719B9"/>
    <w:rsid w:val="00371E19"/>
    <w:rsid w:val="00381FF9"/>
    <w:rsid w:val="00383487"/>
    <w:rsid w:val="00385456"/>
    <w:rsid w:val="00391757"/>
    <w:rsid w:val="00392023"/>
    <w:rsid w:val="0039683F"/>
    <w:rsid w:val="003969A7"/>
    <w:rsid w:val="003A1E7B"/>
    <w:rsid w:val="003A6E2F"/>
    <w:rsid w:val="003B07B4"/>
    <w:rsid w:val="003C7FC8"/>
    <w:rsid w:val="003D416F"/>
    <w:rsid w:val="003E1EF4"/>
    <w:rsid w:val="003E5616"/>
    <w:rsid w:val="003E58CE"/>
    <w:rsid w:val="003E7788"/>
    <w:rsid w:val="003F68FA"/>
    <w:rsid w:val="003F7FDA"/>
    <w:rsid w:val="00402B64"/>
    <w:rsid w:val="00402F37"/>
    <w:rsid w:val="00405806"/>
    <w:rsid w:val="00410023"/>
    <w:rsid w:val="0041600E"/>
    <w:rsid w:val="00424C9F"/>
    <w:rsid w:val="00427E5F"/>
    <w:rsid w:val="0043234F"/>
    <w:rsid w:val="00437CE0"/>
    <w:rsid w:val="00441BDA"/>
    <w:rsid w:val="00452527"/>
    <w:rsid w:val="00453FB2"/>
    <w:rsid w:val="00454ADC"/>
    <w:rsid w:val="004613D1"/>
    <w:rsid w:val="00467537"/>
    <w:rsid w:val="00475388"/>
    <w:rsid w:val="004764EC"/>
    <w:rsid w:val="004813AA"/>
    <w:rsid w:val="00491061"/>
    <w:rsid w:val="00496A6B"/>
    <w:rsid w:val="004A025A"/>
    <w:rsid w:val="004A3ABD"/>
    <w:rsid w:val="004A4ABD"/>
    <w:rsid w:val="004A6BB4"/>
    <w:rsid w:val="004B34EF"/>
    <w:rsid w:val="004B4B90"/>
    <w:rsid w:val="004B6905"/>
    <w:rsid w:val="004B7C38"/>
    <w:rsid w:val="004D76FC"/>
    <w:rsid w:val="004D7D57"/>
    <w:rsid w:val="004E1E9B"/>
    <w:rsid w:val="004E1FB6"/>
    <w:rsid w:val="004F1337"/>
    <w:rsid w:val="005012C2"/>
    <w:rsid w:val="00501D33"/>
    <w:rsid w:val="00510113"/>
    <w:rsid w:val="00511AC2"/>
    <w:rsid w:val="00513FBE"/>
    <w:rsid w:val="0051798A"/>
    <w:rsid w:val="00527317"/>
    <w:rsid w:val="005316AF"/>
    <w:rsid w:val="005408C0"/>
    <w:rsid w:val="0054107C"/>
    <w:rsid w:val="0055176D"/>
    <w:rsid w:val="005629AA"/>
    <w:rsid w:val="00564112"/>
    <w:rsid w:val="00564C06"/>
    <w:rsid w:val="00570382"/>
    <w:rsid w:val="00581B9A"/>
    <w:rsid w:val="005849DE"/>
    <w:rsid w:val="00590C54"/>
    <w:rsid w:val="005A2C4F"/>
    <w:rsid w:val="005A4548"/>
    <w:rsid w:val="005B5CD8"/>
    <w:rsid w:val="005C310C"/>
    <w:rsid w:val="005C56ED"/>
    <w:rsid w:val="005D071F"/>
    <w:rsid w:val="005D1D04"/>
    <w:rsid w:val="005D3AD5"/>
    <w:rsid w:val="005E4F0A"/>
    <w:rsid w:val="005F04F9"/>
    <w:rsid w:val="005F1390"/>
    <w:rsid w:val="005F546B"/>
    <w:rsid w:val="00624D48"/>
    <w:rsid w:val="00624EFF"/>
    <w:rsid w:val="006271DB"/>
    <w:rsid w:val="00632439"/>
    <w:rsid w:val="006468B7"/>
    <w:rsid w:val="00653D9A"/>
    <w:rsid w:val="00675946"/>
    <w:rsid w:val="00677A30"/>
    <w:rsid w:val="00681C8B"/>
    <w:rsid w:val="00682B88"/>
    <w:rsid w:val="00690124"/>
    <w:rsid w:val="006915DF"/>
    <w:rsid w:val="006A538E"/>
    <w:rsid w:val="006B6F3B"/>
    <w:rsid w:val="006B7BA0"/>
    <w:rsid w:val="006C1885"/>
    <w:rsid w:val="006D23C4"/>
    <w:rsid w:val="006E6829"/>
    <w:rsid w:val="006F13B2"/>
    <w:rsid w:val="00707894"/>
    <w:rsid w:val="00733902"/>
    <w:rsid w:val="00733E90"/>
    <w:rsid w:val="00733F15"/>
    <w:rsid w:val="00747963"/>
    <w:rsid w:val="00750AEE"/>
    <w:rsid w:val="007530E8"/>
    <w:rsid w:val="00755893"/>
    <w:rsid w:val="007645BA"/>
    <w:rsid w:val="00780583"/>
    <w:rsid w:val="007834E0"/>
    <w:rsid w:val="007907D9"/>
    <w:rsid w:val="007925D7"/>
    <w:rsid w:val="007932EB"/>
    <w:rsid w:val="00797497"/>
    <w:rsid w:val="007A3C69"/>
    <w:rsid w:val="007A6299"/>
    <w:rsid w:val="007C7013"/>
    <w:rsid w:val="007E1CB0"/>
    <w:rsid w:val="007E36BE"/>
    <w:rsid w:val="007E6BA7"/>
    <w:rsid w:val="007E7E9F"/>
    <w:rsid w:val="007F0CE8"/>
    <w:rsid w:val="007F154E"/>
    <w:rsid w:val="007F2255"/>
    <w:rsid w:val="007F315C"/>
    <w:rsid w:val="0081062D"/>
    <w:rsid w:val="00811823"/>
    <w:rsid w:val="00813689"/>
    <w:rsid w:val="008166B3"/>
    <w:rsid w:val="008263EE"/>
    <w:rsid w:val="00827021"/>
    <w:rsid w:val="008436E6"/>
    <w:rsid w:val="008478DC"/>
    <w:rsid w:val="00850929"/>
    <w:rsid w:val="008568CD"/>
    <w:rsid w:val="0086007F"/>
    <w:rsid w:val="00875431"/>
    <w:rsid w:val="0087634D"/>
    <w:rsid w:val="00880133"/>
    <w:rsid w:val="00890041"/>
    <w:rsid w:val="00894A38"/>
    <w:rsid w:val="008960AF"/>
    <w:rsid w:val="008A3B5E"/>
    <w:rsid w:val="008A678C"/>
    <w:rsid w:val="008B3F97"/>
    <w:rsid w:val="008B782B"/>
    <w:rsid w:val="008C1ECE"/>
    <w:rsid w:val="008D3D18"/>
    <w:rsid w:val="008E3099"/>
    <w:rsid w:val="008E67A3"/>
    <w:rsid w:val="008F089D"/>
    <w:rsid w:val="008F1597"/>
    <w:rsid w:val="008F5F92"/>
    <w:rsid w:val="00923A1C"/>
    <w:rsid w:val="00930D7E"/>
    <w:rsid w:val="00933C86"/>
    <w:rsid w:val="0096276A"/>
    <w:rsid w:val="00966405"/>
    <w:rsid w:val="0096730A"/>
    <w:rsid w:val="00972D87"/>
    <w:rsid w:val="00981206"/>
    <w:rsid w:val="009908F8"/>
    <w:rsid w:val="00997CA5"/>
    <w:rsid w:val="009A0184"/>
    <w:rsid w:val="009A310C"/>
    <w:rsid w:val="009A4341"/>
    <w:rsid w:val="009B6D36"/>
    <w:rsid w:val="009B6F79"/>
    <w:rsid w:val="009C1493"/>
    <w:rsid w:val="009D1907"/>
    <w:rsid w:val="009D308D"/>
    <w:rsid w:val="009D6086"/>
    <w:rsid w:val="009D6720"/>
    <w:rsid w:val="009D7A0F"/>
    <w:rsid w:val="009E056A"/>
    <w:rsid w:val="009E68A5"/>
    <w:rsid w:val="009F29AD"/>
    <w:rsid w:val="00A010E3"/>
    <w:rsid w:val="00A331FE"/>
    <w:rsid w:val="00A3352C"/>
    <w:rsid w:val="00A41EFE"/>
    <w:rsid w:val="00A4748D"/>
    <w:rsid w:val="00A505DA"/>
    <w:rsid w:val="00A53C93"/>
    <w:rsid w:val="00A566FC"/>
    <w:rsid w:val="00A62566"/>
    <w:rsid w:val="00A631CA"/>
    <w:rsid w:val="00A6392D"/>
    <w:rsid w:val="00A71412"/>
    <w:rsid w:val="00A74C7B"/>
    <w:rsid w:val="00A76D5E"/>
    <w:rsid w:val="00A829A1"/>
    <w:rsid w:val="00A8582F"/>
    <w:rsid w:val="00A87A18"/>
    <w:rsid w:val="00A91C8E"/>
    <w:rsid w:val="00A92EFD"/>
    <w:rsid w:val="00AA28B9"/>
    <w:rsid w:val="00AB30C7"/>
    <w:rsid w:val="00AB4043"/>
    <w:rsid w:val="00AB730C"/>
    <w:rsid w:val="00AC67BE"/>
    <w:rsid w:val="00AD2975"/>
    <w:rsid w:val="00AD75DD"/>
    <w:rsid w:val="00AF0E8A"/>
    <w:rsid w:val="00B02E01"/>
    <w:rsid w:val="00B05D15"/>
    <w:rsid w:val="00B13A6B"/>
    <w:rsid w:val="00B16626"/>
    <w:rsid w:val="00B17FEE"/>
    <w:rsid w:val="00B20D20"/>
    <w:rsid w:val="00B368DE"/>
    <w:rsid w:val="00B465A3"/>
    <w:rsid w:val="00B55A31"/>
    <w:rsid w:val="00B631D1"/>
    <w:rsid w:val="00B67087"/>
    <w:rsid w:val="00B71E52"/>
    <w:rsid w:val="00B74A99"/>
    <w:rsid w:val="00B752A2"/>
    <w:rsid w:val="00B95D63"/>
    <w:rsid w:val="00B96D2B"/>
    <w:rsid w:val="00BA2498"/>
    <w:rsid w:val="00BA539D"/>
    <w:rsid w:val="00BB5213"/>
    <w:rsid w:val="00BB6100"/>
    <w:rsid w:val="00BB62A6"/>
    <w:rsid w:val="00BC1E60"/>
    <w:rsid w:val="00BC48E0"/>
    <w:rsid w:val="00BC59E6"/>
    <w:rsid w:val="00BD0FA5"/>
    <w:rsid w:val="00BD553D"/>
    <w:rsid w:val="00BD5AA9"/>
    <w:rsid w:val="00BE2AC5"/>
    <w:rsid w:val="00BE499A"/>
    <w:rsid w:val="00BF0BB1"/>
    <w:rsid w:val="00BF3994"/>
    <w:rsid w:val="00BF474E"/>
    <w:rsid w:val="00BF50A3"/>
    <w:rsid w:val="00BF7CC1"/>
    <w:rsid w:val="00C05789"/>
    <w:rsid w:val="00C0798C"/>
    <w:rsid w:val="00C10730"/>
    <w:rsid w:val="00C20444"/>
    <w:rsid w:val="00C209D0"/>
    <w:rsid w:val="00C20D3B"/>
    <w:rsid w:val="00C212F4"/>
    <w:rsid w:val="00C40A28"/>
    <w:rsid w:val="00C43B46"/>
    <w:rsid w:val="00C50236"/>
    <w:rsid w:val="00C70ACC"/>
    <w:rsid w:val="00C75055"/>
    <w:rsid w:val="00C83939"/>
    <w:rsid w:val="00C918D8"/>
    <w:rsid w:val="00C96ECB"/>
    <w:rsid w:val="00CA2DCE"/>
    <w:rsid w:val="00CC2786"/>
    <w:rsid w:val="00CD308C"/>
    <w:rsid w:val="00CD7431"/>
    <w:rsid w:val="00CE2D67"/>
    <w:rsid w:val="00CE3CDC"/>
    <w:rsid w:val="00CE50C6"/>
    <w:rsid w:val="00CE5E41"/>
    <w:rsid w:val="00CE61A4"/>
    <w:rsid w:val="00CE7AD1"/>
    <w:rsid w:val="00D02F54"/>
    <w:rsid w:val="00D20B34"/>
    <w:rsid w:val="00D25D10"/>
    <w:rsid w:val="00D27DC8"/>
    <w:rsid w:val="00D53CCA"/>
    <w:rsid w:val="00D6153E"/>
    <w:rsid w:val="00D67671"/>
    <w:rsid w:val="00D7035B"/>
    <w:rsid w:val="00D724F2"/>
    <w:rsid w:val="00D81110"/>
    <w:rsid w:val="00D851DD"/>
    <w:rsid w:val="00D94032"/>
    <w:rsid w:val="00D95CA9"/>
    <w:rsid w:val="00DA3FD8"/>
    <w:rsid w:val="00DA52BE"/>
    <w:rsid w:val="00DB18CF"/>
    <w:rsid w:val="00DB4365"/>
    <w:rsid w:val="00DB592F"/>
    <w:rsid w:val="00DC0B53"/>
    <w:rsid w:val="00DC2815"/>
    <w:rsid w:val="00DC7932"/>
    <w:rsid w:val="00DD068C"/>
    <w:rsid w:val="00DD4AF3"/>
    <w:rsid w:val="00DE6795"/>
    <w:rsid w:val="00DF4D31"/>
    <w:rsid w:val="00E039AD"/>
    <w:rsid w:val="00E07ADF"/>
    <w:rsid w:val="00E13BDD"/>
    <w:rsid w:val="00E16171"/>
    <w:rsid w:val="00E17164"/>
    <w:rsid w:val="00E238BD"/>
    <w:rsid w:val="00E2546E"/>
    <w:rsid w:val="00E401CA"/>
    <w:rsid w:val="00E46496"/>
    <w:rsid w:val="00E46CBD"/>
    <w:rsid w:val="00E47F47"/>
    <w:rsid w:val="00E51E17"/>
    <w:rsid w:val="00E5239B"/>
    <w:rsid w:val="00E73F35"/>
    <w:rsid w:val="00E83A08"/>
    <w:rsid w:val="00E9414B"/>
    <w:rsid w:val="00E95F26"/>
    <w:rsid w:val="00E96372"/>
    <w:rsid w:val="00EA0558"/>
    <w:rsid w:val="00EB3CBC"/>
    <w:rsid w:val="00EB40F4"/>
    <w:rsid w:val="00EC37D6"/>
    <w:rsid w:val="00EC469A"/>
    <w:rsid w:val="00EC7EC1"/>
    <w:rsid w:val="00ED371B"/>
    <w:rsid w:val="00ED7D84"/>
    <w:rsid w:val="00EE20CC"/>
    <w:rsid w:val="00EF1087"/>
    <w:rsid w:val="00F253F6"/>
    <w:rsid w:val="00F3602F"/>
    <w:rsid w:val="00F53548"/>
    <w:rsid w:val="00F57BF5"/>
    <w:rsid w:val="00F62628"/>
    <w:rsid w:val="00F723F8"/>
    <w:rsid w:val="00F730F3"/>
    <w:rsid w:val="00F76360"/>
    <w:rsid w:val="00F8164C"/>
    <w:rsid w:val="00F83CB5"/>
    <w:rsid w:val="00F847AD"/>
    <w:rsid w:val="00F85A76"/>
    <w:rsid w:val="00F86453"/>
    <w:rsid w:val="00FA02F4"/>
    <w:rsid w:val="00FB100F"/>
    <w:rsid w:val="00FB480B"/>
    <w:rsid w:val="00FB542B"/>
    <w:rsid w:val="00FC09A3"/>
    <w:rsid w:val="00FC6C5B"/>
    <w:rsid w:val="00FD10DE"/>
    <w:rsid w:val="00FD3C5C"/>
    <w:rsid w:val="00FE36DF"/>
    <w:rsid w:val="00FE398B"/>
    <w:rsid w:val="00FE3C1E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DB4590-12C9-4ACB-AE65-3ECE58EF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isandeLight" w:eastAsia="Times New Roman" w:hAnsi="CorisandeLight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49"/>
    <w:pPr>
      <w:jc w:val="both"/>
    </w:pPr>
    <w:rPr>
      <w:color w:val="003A63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382"/>
    <w:pPr>
      <w:keepNext/>
      <w:spacing w:after="360"/>
      <w:jc w:val="center"/>
      <w:outlineLvl w:val="0"/>
    </w:pPr>
    <w:rPr>
      <w:b/>
      <w:color w:val="800080"/>
      <w:spacing w:val="100"/>
      <w:kern w:val="28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70382"/>
    <w:pPr>
      <w:keepNext/>
      <w:spacing w:before="40" w:after="40"/>
      <w:jc w:val="left"/>
      <w:outlineLvl w:val="5"/>
    </w:pPr>
    <w:rPr>
      <w:rFonts w:ascii="Arial" w:hAnsi="Arial"/>
      <w:b/>
      <w:bCs/>
      <w:color w:val="0000FF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0382"/>
    <w:pPr>
      <w:keepNext/>
      <w:spacing w:before="40" w:after="40"/>
      <w:ind w:left="360"/>
      <w:jc w:val="left"/>
      <w:outlineLvl w:val="6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616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6Char">
    <w:name w:val="Heading 6 Char"/>
    <w:link w:val="Heading6"/>
    <w:uiPriority w:val="9"/>
    <w:semiHidden/>
    <w:rsid w:val="00F2616C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F2616C"/>
    <w:rPr>
      <w:rFonts w:ascii="Calibri" w:eastAsia="Times New Roman" w:hAnsi="Calibri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57038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2616C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57038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A4548"/>
    <w:rPr>
      <w:rFonts w:cs="Times New Roman"/>
      <w:sz w:val="24"/>
      <w:lang w:val="en-GB" w:eastAsia="x-none"/>
    </w:rPr>
  </w:style>
  <w:style w:type="paragraph" w:customStyle="1" w:styleId="Tablehead">
    <w:name w:val="Tablehead"/>
    <w:basedOn w:val="Normal"/>
    <w:rsid w:val="00570382"/>
    <w:pPr>
      <w:widowControl w:val="0"/>
      <w:spacing w:before="240" w:after="240"/>
      <w:jc w:val="center"/>
    </w:pPr>
    <w:rPr>
      <w:b/>
      <w:caps/>
      <w:color w:val="000000"/>
    </w:rPr>
  </w:style>
  <w:style w:type="paragraph" w:customStyle="1" w:styleId="bullet">
    <w:name w:val="bullet"/>
    <w:basedOn w:val="Normal"/>
    <w:rsid w:val="00570382"/>
    <w:pPr>
      <w:widowControl w:val="0"/>
      <w:spacing w:before="60" w:after="60"/>
      <w:ind w:left="288" w:hanging="288"/>
      <w:jc w:val="left"/>
    </w:pPr>
    <w:rPr>
      <w:sz w:val="20"/>
    </w:rPr>
  </w:style>
  <w:style w:type="paragraph" w:customStyle="1" w:styleId="Para1">
    <w:name w:val="Para1"/>
    <w:rsid w:val="00570382"/>
    <w:pPr>
      <w:keepNext/>
      <w:keepLines/>
      <w:widowControl w:val="0"/>
      <w:spacing w:after="60" w:line="240" w:lineRule="exact"/>
      <w:jc w:val="both"/>
    </w:pPr>
    <w:rPr>
      <w:rFonts w:ascii="Arial" w:hAnsi="Arial"/>
      <w:color w:val="003A63"/>
      <w:sz w:val="22"/>
      <w:szCs w:val="22"/>
    </w:rPr>
  </w:style>
  <w:style w:type="table" w:styleId="TableGrid">
    <w:name w:val="Table Grid"/>
    <w:basedOn w:val="TableNormal"/>
    <w:uiPriority w:val="59"/>
    <w:rsid w:val="00972D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402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02B64"/>
    <w:rPr>
      <w:rFonts w:ascii="Tahoma" w:hAnsi="Tahoma" w:cs="Tahoma"/>
      <w:sz w:val="16"/>
      <w:szCs w:val="16"/>
      <w:lang w:val="en-GB" w:eastAsia="x-none"/>
    </w:rPr>
  </w:style>
  <w:style w:type="paragraph" w:styleId="NormalWeb">
    <w:name w:val="Normal (Web)"/>
    <w:basedOn w:val="Normal"/>
    <w:uiPriority w:val="99"/>
    <w:unhideWhenUsed/>
    <w:rsid w:val="00FB480B"/>
    <w:pPr>
      <w:spacing w:before="100" w:beforeAutospacing="1" w:after="100" w:afterAutospacing="1"/>
      <w:jc w:val="left"/>
    </w:pPr>
    <w:rPr>
      <w:szCs w:val="24"/>
    </w:rPr>
  </w:style>
  <w:style w:type="paragraph" w:styleId="ListParagraph">
    <w:name w:val="List Paragraph"/>
    <w:basedOn w:val="Normal"/>
    <w:uiPriority w:val="34"/>
    <w:qFormat/>
    <w:rsid w:val="004A3ABD"/>
    <w:pPr>
      <w:ind w:left="720"/>
    </w:pPr>
  </w:style>
  <w:style w:type="character" w:styleId="Hyperlink">
    <w:name w:val="Hyperlink"/>
    <w:basedOn w:val="DefaultParagraphFont"/>
    <w:uiPriority w:val="99"/>
    <w:unhideWhenUsed/>
    <w:rsid w:val="00FC6C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C2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815"/>
    <w:pPr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815"/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qFormat/>
    <w:rsid w:val="00371E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1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71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71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ECE8-2578-4CE0-94F5-E5D613BE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GEMS JD Template</vt:lpstr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GEMS JD Template</dc:title>
  <dc:creator>Servee Palmans</dc:creator>
  <cp:lastModifiedBy>Elmyma Shorto</cp:lastModifiedBy>
  <cp:revision>2</cp:revision>
  <cp:lastPrinted>2012-09-03T12:02:00Z</cp:lastPrinted>
  <dcterms:created xsi:type="dcterms:W3CDTF">2016-11-09T03:42:00Z</dcterms:created>
  <dcterms:modified xsi:type="dcterms:W3CDTF">2016-11-09T03:42:00Z</dcterms:modified>
</cp:coreProperties>
</file>